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0A" w:rsidRDefault="00FF3083" w:rsidP="00FE29C2">
      <w:pPr>
        <w:jc w:val="center"/>
        <w:rPr>
          <w:rFonts w:ascii="Times New Roman" w:hAnsi="Times New Roman" w:cs="B Nazanin"/>
          <w:szCs w:val="24"/>
        </w:rPr>
      </w:pPr>
      <w:r>
        <w:rPr>
          <w:rFonts w:ascii="Times New Roman" w:hAnsi="Times New Roman" w:cs="B Nazanin" w:hint="cs"/>
          <w:noProof/>
          <w:szCs w:val="24"/>
        </w:rPr>
        <w:drawing>
          <wp:inline distT="0" distB="0" distL="0" distR="0">
            <wp:extent cx="1133475" cy="1657350"/>
            <wp:effectExtent l="38100" t="19050" r="28575" b="19050"/>
            <wp:docPr id="2" name="Picture 2" descr="J:\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icture 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57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A9D" w:rsidRPr="00B74292" w:rsidRDefault="000D3A9D" w:rsidP="00FF3083">
      <w:pPr>
        <w:jc w:val="center"/>
        <w:rPr>
          <w:rFonts w:ascii="Times New Roman" w:hAnsi="Times New Roman" w:cs="B Nazanin"/>
          <w:b/>
          <w:bCs/>
          <w:szCs w:val="24"/>
        </w:rPr>
      </w:pPr>
      <w:r w:rsidRPr="00B74292">
        <w:rPr>
          <w:rFonts w:ascii="Times New Roman" w:hAnsi="Times New Roman" w:cs="B Nazanin"/>
          <w:b/>
          <w:bCs/>
          <w:szCs w:val="24"/>
        </w:rPr>
        <w:t>Department</w:t>
      </w:r>
      <w:r w:rsidR="00FF3083" w:rsidRPr="00B74292">
        <w:rPr>
          <w:rFonts w:ascii="Times New Roman" w:hAnsi="Times New Roman" w:cs="B Nazanin"/>
          <w:b/>
          <w:bCs/>
          <w:szCs w:val="24"/>
        </w:rPr>
        <w:t xml:space="preserve"> of</w:t>
      </w:r>
      <w:r w:rsidRPr="00B74292">
        <w:rPr>
          <w:rFonts w:ascii="Times New Roman" w:hAnsi="Times New Roman" w:cs="B Nazanin"/>
          <w:b/>
          <w:bCs/>
          <w:szCs w:val="24"/>
        </w:rPr>
        <w:t xml:space="preserve"> </w:t>
      </w:r>
      <w:r w:rsidR="00FF3083" w:rsidRPr="00B74292">
        <w:rPr>
          <w:rFonts w:ascii="Times New Roman" w:hAnsi="Times New Roman" w:cs="B Nazanin"/>
          <w:b/>
          <w:bCs/>
          <w:szCs w:val="24"/>
        </w:rPr>
        <w:t>Clinical Biochemistry</w:t>
      </w:r>
      <w:r w:rsidRPr="00B74292">
        <w:rPr>
          <w:rFonts w:ascii="Times New Roman" w:hAnsi="Times New Roman" w:cs="B Nazanin"/>
          <w:b/>
          <w:bCs/>
          <w:szCs w:val="24"/>
        </w:rPr>
        <w:t xml:space="preserve">, </w:t>
      </w:r>
      <w:r w:rsidR="00FF3083" w:rsidRPr="00B74292">
        <w:rPr>
          <w:rFonts w:ascii="Times New Roman" w:hAnsi="Times New Roman" w:cs="B Nazanin"/>
          <w:b/>
          <w:bCs/>
          <w:szCs w:val="24"/>
        </w:rPr>
        <w:t>F</w:t>
      </w:r>
      <w:r w:rsidRPr="00B74292">
        <w:rPr>
          <w:rFonts w:ascii="Times New Roman" w:hAnsi="Times New Roman" w:cs="B Nazanin"/>
          <w:b/>
          <w:bCs/>
          <w:szCs w:val="24"/>
        </w:rPr>
        <w:t>aculty</w:t>
      </w:r>
      <w:r w:rsidR="00FF3083" w:rsidRPr="00B74292">
        <w:rPr>
          <w:rFonts w:ascii="Times New Roman" w:hAnsi="Times New Roman" w:cs="B Nazanin"/>
          <w:b/>
          <w:bCs/>
          <w:szCs w:val="24"/>
        </w:rPr>
        <w:t xml:space="preserve"> of Medicine</w:t>
      </w:r>
      <w:r w:rsidRPr="00B74292">
        <w:rPr>
          <w:rFonts w:ascii="Times New Roman" w:hAnsi="Times New Roman" w:cs="B Nazanin"/>
          <w:b/>
          <w:bCs/>
          <w:szCs w:val="24"/>
        </w:rPr>
        <w:t xml:space="preserve">, </w:t>
      </w:r>
      <w:r w:rsidR="00FF3083" w:rsidRPr="00B74292">
        <w:rPr>
          <w:rFonts w:ascii="Times New Roman" w:hAnsi="Times New Roman" w:cs="B Nazanin"/>
          <w:b/>
          <w:bCs/>
          <w:szCs w:val="24"/>
        </w:rPr>
        <w:t>Ilam University of medical Sciences</w:t>
      </w:r>
    </w:p>
    <w:p w:rsidR="00833ED6" w:rsidRPr="00DE70B4" w:rsidRDefault="00DE70B4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Personal Data: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Name:</w:t>
      </w:r>
      <w:r w:rsidR="00FF3083">
        <w:rPr>
          <w:rFonts w:ascii="Times New Roman" w:hAnsi="Times New Roman" w:cs="B Nazanin"/>
          <w:szCs w:val="24"/>
        </w:rPr>
        <w:t xml:space="preserve"> Gholam Basati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Date of Birth:</w:t>
      </w:r>
      <w:r w:rsidR="00FF3083" w:rsidRPr="00FF3083">
        <w:t xml:space="preserve"> </w:t>
      </w:r>
      <w:r w:rsidR="00FF3083" w:rsidRPr="00FF3083">
        <w:rPr>
          <w:rFonts w:ascii="Times New Roman" w:hAnsi="Times New Roman" w:cs="B Nazanin"/>
          <w:szCs w:val="24"/>
        </w:rPr>
        <w:t>1972</w:t>
      </w:r>
      <w:r w:rsidR="00FF3083">
        <w:rPr>
          <w:rFonts w:ascii="Times New Roman" w:hAnsi="Times New Roman" w:cs="B Nazanin"/>
          <w:szCs w:val="24"/>
        </w:rPr>
        <w:t xml:space="preserve"> (1350</w:t>
      </w:r>
      <w:r w:rsidR="00B74292">
        <w:rPr>
          <w:rFonts w:ascii="Times New Roman" w:hAnsi="Times New Roman" w:cs="B Nazanin"/>
          <w:szCs w:val="24"/>
        </w:rPr>
        <w:t>, Iranian year</w:t>
      </w:r>
      <w:r w:rsidR="00FF3083">
        <w:rPr>
          <w:rFonts w:ascii="Times New Roman" w:hAnsi="Times New Roman" w:cs="B Nazanin"/>
          <w:szCs w:val="24"/>
        </w:rPr>
        <w:t>)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Address:</w:t>
      </w:r>
      <w:r w:rsidR="00FF3083" w:rsidRPr="00FF3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083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Clinical Biochemistry,</w:t>
      </w:r>
      <w:r w:rsidR="00FF3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083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Faculty of Medicine, Ilam University of Medical Sciences, Ilam, Iran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  <w:rtl/>
        </w:rPr>
      </w:pPr>
      <w:r w:rsidRPr="00DE70B4">
        <w:rPr>
          <w:rFonts w:ascii="Times New Roman" w:hAnsi="Times New Roman" w:cs="B Nazanin"/>
          <w:szCs w:val="24"/>
        </w:rPr>
        <w:t>Contact No:</w:t>
      </w:r>
      <w:r w:rsidR="00FF3083" w:rsidRPr="00FF3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083">
        <w:rPr>
          <w:rFonts w:ascii="Times New Roman" w:eastAsia="Times New Roman" w:hAnsi="Times New Roman" w:cs="Times New Roman"/>
          <w:color w:val="000000"/>
          <w:sz w:val="24"/>
          <w:szCs w:val="24"/>
        </w:rPr>
        <w:t>+98-9183450012</w:t>
      </w:r>
    </w:p>
    <w:p w:rsidR="00962B3C" w:rsidRPr="00DE70B4" w:rsidRDefault="00962B3C" w:rsidP="000D3A9D">
      <w:pPr>
        <w:jc w:val="right"/>
        <w:rPr>
          <w:rFonts w:ascii="Times New Roman" w:hAnsi="Times New Roman" w:cs="B Nazanin"/>
          <w:szCs w:val="24"/>
          <w:rtl/>
        </w:rPr>
      </w:pPr>
      <w:r w:rsidRPr="00DE70B4">
        <w:rPr>
          <w:rFonts w:ascii="Times New Roman" w:hAnsi="Times New Roman" w:cs="B Nazanin"/>
          <w:szCs w:val="24"/>
        </w:rPr>
        <w:t>Email address:</w:t>
      </w:r>
      <w:r w:rsidR="00FF3083" w:rsidRPr="00FF3083">
        <w:t xml:space="preserve"> </w:t>
      </w:r>
      <w:hyperlink r:id="rId7" w:history="1">
        <w:r w:rsidR="00FF3083" w:rsidRPr="002362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basati-gh@medilam.ac.ir</w:t>
        </w:r>
      </w:hyperlink>
      <w:r w:rsidR="00FF3083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FF3083" w:rsidRPr="00F868B2">
          <w:rPr>
            <w:color w:val="000000"/>
          </w:rPr>
          <w:t>gholam_basati@yahoo.com</w:t>
        </w:r>
      </w:hyperlink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</w:p>
    <w:p w:rsidR="00FE1D73" w:rsidRDefault="00D81507" w:rsidP="00FE1D7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Education:</w:t>
      </w:r>
      <w:r w:rsidR="00FE1D73" w:rsidRPr="00FE1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1D73" w:rsidRPr="00236218" w:rsidRDefault="00FE1D73" w:rsidP="00FE1D7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1. B.Sc, 1999, Botanical Biology, Shaheed Beheshti University, Tehran, Iran.</w:t>
      </w:r>
    </w:p>
    <w:p w:rsidR="00FE1D73" w:rsidRPr="00236218" w:rsidRDefault="00FE1D73" w:rsidP="00FE1D7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2. M.Sc, 2003, Clinical Biochemistry, Shaheed Beheshti University of Medical Sciences, Tehran, Iran.</w:t>
      </w:r>
    </w:p>
    <w:p w:rsidR="00FE1D73" w:rsidRPr="00236218" w:rsidRDefault="00FE1D73" w:rsidP="00FE1D7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3. Ph.D, 2012, Clinical Biochemistry, Isfahan University of Medical Sciences, Isfahan, Iran.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</w:p>
    <w:p w:rsidR="00CE4116" w:rsidRDefault="000D3A9D" w:rsidP="00CE4116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Academic Qualification</w:t>
      </w:r>
      <w:r w:rsidR="006B2707" w:rsidRPr="00DE70B4">
        <w:rPr>
          <w:rFonts w:ascii="Times New Roman" w:hAnsi="Times New Roman" w:cs="B Nazanin"/>
          <w:b/>
          <w:bCs/>
          <w:sz w:val="24"/>
          <w:szCs w:val="26"/>
        </w:rPr>
        <w:t>:</w:t>
      </w:r>
    </w:p>
    <w:p w:rsidR="00CE4116" w:rsidRPr="00DE70B4" w:rsidRDefault="00CE4116" w:rsidP="00CE4116">
      <w:pPr>
        <w:jc w:val="right"/>
        <w:rPr>
          <w:rFonts w:ascii="Times New Roman" w:hAnsi="Times New Roman" w:cs="B Nazanin"/>
          <w:b/>
          <w:bCs/>
          <w:sz w:val="24"/>
          <w:szCs w:val="26"/>
          <w:rtl/>
        </w:rPr>
      </w:pPr>
      <w:r w:rsidRPr="00CE4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Assistant Professor</w:t>
      </w: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Current position</w:t>
      </w:r>
      <w:r w:rsidR="00D81507" w:rsidRPr="00DE70B4">
        <w:rPr>
          <w:rFonts w:ascii="Times New Roman" w:hAnsi="Times New Roman" w:cs="B Nazanin"/>
          <w:b/>
          <w:bCs/>
          <w:sz w:val="24"/>
          <w:szCs w:val="26"/>
        </w:rPr>
        <w:t>:</w:t>
      </w:r>
    </w:p>
    <w:p w:rsidR="00CE4116" w:rsidRPr="00CE4116" w:rsidRDefault="00CE4116" w:rsidP="000D3A9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116">
        <w:rPr>
          <w:rFonts w:ascii="Times New Roman" w:eastAsia="Times New Roman" w:hAnsi="Times New Roman" w:cs="Times New Roman"/>
          <w:color w:val="000000"/>
          <w:sz w:val="24"/>
          <w:szCs w:val="24"/>
        </w:rPr>
        <w:t>Member of the Scientific Board of Consultants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Previous Employment</w:t>
      </w:r>
      <w:r w:rsidR="00D81507" w:rsidRPr="00DE70B4">
        <w:rPr>
          <w:rFonts w:ascii="Times New Roman" w:hAnsi="Times New Roman" w:cs="B Nazanin"/>
          <w:b/>
          <w:bCs/>
          <w:sz w:val="24"/>
          <w:szCs w:val="26"/>
        </w:rPr>
        <w:t>:</w:t>
      </w: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Research</w:t>
      </w:r>
      <w:r w:rsidR="003C641F">
        <w:rPr>
          <w:rFonts w:ascii="Times New Roman" w:hAnsi="Times New Roman" w:cs="B Nazanin"/>
          <w:b/>
          <w:bCs/>
          <w:sz w:val="24"/>
          <w:szCs w:val="26"/>
        </w:rPr>
        <w:t xml:space="preserve"> </w:t>
      </w:r>
      <w:r w:rsidRPr="00DE70B4">
        <w:rPr>
          <w:rFonts w:ascii="Times New Roman" w:hAnsi="Times New Roman" w:cs="B Nazanin"/>
          <w:b/>
          <w:bCs/>
          <w:sz w:val="24"/>
          <w:szCs w:val="26"/>
        </w:rPr>
        <w:t>Interests</w:t>
      </w:r>
      <w:r w:rsidR="00B3310A">
        <w:rPr>
          <w:rFonts w:ascii="Times New Roman" w:hAnsi="Times New Roman" w:cs="B Nazanin"/>
          <w:b/>
          <w:bCs/>
          <w:sz w:val="24"/>
          <w:szCs w:val="26"/>
        </w:rPr>
        <w:t>:</w:t>
      </w:r>
    </w:p>
    <w:p w:rsidR="003C641F" w:rsidRPr="00236218" w:rsidRDefault="00FE29C2" w:rsidP="00A16886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Biomarkers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A16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athobiology</w:t>
      </w:r>
      <w:r w:rsidR="00A16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A16886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Cancer</w:t>
      </w:r>
    </w:p>
    <w:p w:rsidR="00A16886" w:rsidRPr="00236218" w:rsidRDefault="00FE29C2" w:rsidP="00A16886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16886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Biomarkers and</w:t>
      </w:r>
      <w:r w:rsidR="00A16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A16886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athobiology</w:t>
      </w:r>
      <w:r w:rsidR="00A16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A16886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</w:t>
      </w:r>
      <w:r w:rsidR="00A16886">
        <w:rPr>
          <w:rFonts w:ascii="Times New Roman" w:eastAsia="Times New Roman" w:hAnsi="Times New Roman" w:cs="Times New Roman"/>
          <w:color w:val="000000"/>
          <w:sz w:val="24"/>
          <w:szCs w:val="24"/>
        </w:rPr>
        <w:t>rdiovascular diseases</w:t>
      </w:r>
    </w:p>
    <w:p w:rsidR="003C641F" w:rsidRDefault="003C641F" w:rsidP="003C641F">
      <w:pPr>
        <w:bidi w:val="0"/>
        <w:jc w:val="right"/>
        <w:rPr>
          <w:rFonts w:ascii="Times New Roman" w:hAnsi="Times New Roman" w:cs="B Nazanin"/>
          <w:szCs w:val="24"/>
        </w:rPr>
      </w:pP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lastRenderedPageBreak/>
        <w:t>Research</w:t>
      </w:r>
      <w:r w:rsidR="003C641F">
        <w:rPr>
          <w:rFonts w:ascii="Times New Roman" w:hAnsi="Times New Roman" w:cs="B Nazanin"/>
          <w:b/>
          <w:bCs/>
          <w:sz w:val="24"/>
          <w:szCs w:val="26"/>
        </w:rPr>
        <w:t xml:space="preserve"> </w:t>
      </w:r>
      <w:r w:rsidRPr="00DE70B4">
        <w:rPr>
          <w:rFonts w:ascii="Times New Roman" w:hAnsi="Times New Roman" w:cs="B Nazanin"/>
          <w:b/>
          <w:bCs/>
          <w:sz w:val="24"/>
          <w:szCs w:val="26"/>
        </w:rPr>
        <w:t>Experiences</w:t>
      </w:r>
      <w:r w:rsidR="00B3310A">
        <w:rPr>
          <w:rFonts w:ascii="Times New Roman" w:hAnsi="Times New Roman" w:cs="B Nazanin"/>
          <w:b/>
          <w:bCs/>
          <w:sz w:val="24"/>
          <w:szCs w:val="26"/>
        </w:rPr>
        <w:t>:</w:t>
      </w:r>
    </w:p>
    <w:p w:rsidR="003C641F" w:rsidRPr="00236218" w:rsidRDefault="003C641F" w:rsidP="008617A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617A0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HPLC-flourescence, HPLC-uv-visible</w:t>
      </w:r>
    </w:p>
    <w:p w:rsidR="003C641F" w:rsidRPr="00236218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Flame photometer </w:t>
      </w:r>
    </w:p>
    <w:p w:rsidR="003C641F" w:rsidRDefault="003C641F" w:rsidP="008617A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617A0">
        <w:rPr>
          <w:rFonts w:ascii="Times New Roman" w:eastAsia="Times New Roman" w:hAnsi="Times New Roman" w:cs="Times New Roman"/>
          <w:color w:val="000000"/>
          <w:sz w:val="24"/>
          <w:szCs w:val="24"/>
        </w:rPr>
        <w:t>Flame &amp; flameless</w:t>
      </w:r>
      <w:r w:rsidR="008617A0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17A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617A0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tomic absorption</w:t>
      </w:r>
    </w:p>
    <w:p w:rsidR="00F0661A" w:rsidRPr="00236218" w:rsidRDefault="00F0661A" w:rsidP="00F0661A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RIA</w:t>
      </w:r>
    </w:p>
    <w:p w:rsidR="003C641F" w:rsidRPr="00236218" w:rsidRDefault="00F0661A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. Electrophoresis</w:t>
      </w:r>
      <w:r w:rsid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(protein and DNA)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C641F" w:rsidRPr="00236218" w:rsidRDefault="00F0661A" w:rsidP="00BB2B69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. PCR</w:t>
      </w:r>
      <w:r w:rsidR="00775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experienced</w:t>
      </w:r>
      <w:r w:rsidR="0077502F" w:rsidRP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77502F" w:rsidRP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real-time PCR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641F" w:rsidRPr="00236218" w:rsidRDefault="00F0661A" w:rsidP="008617A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17A0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ELISA</w:t>
      </w:r>
    </w:p>
    <w:p w:rsidR="003C641F" w:rsidRDefault="00F0661A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. GC-FID</w:t>
      </w:r>
    </w:p>
    <w:p w:rsidR="00F0661A" w:rsidRDefault="00F0661A" w:rsidP="00F0661A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Flourimetry </w:t>
      </w:r>
    </w:p>
    <w:p w:rsidR="008617A0" w:rsidRPr="00236218" w:rsidRDefault="008617A0" w:rsidP="008617A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immunoturbidimetry &amp; immunonephlometry</w:t>
      </w:r>
    </w:p>
    <w:p w:rsidR="003C641F" w:rsidRDefault="008617A0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. Enzyme assay</w:t>
      </w:r>
    </w:p>
    <w:p w:rsidR="00957D66" w:rsidRDefault="00957D66" w:rsidP="008617A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617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Ultracentrifug</w:t>
      </w:r>
      <w:r w:rsidR="00BB2B69"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Research activities</w:t>
      </w:r>
      <w:r w:rsidR="00726F57" w:rsidRPr="00DE70B4">
        <w:rPr>
          <w:rFonts w:ascii="Times New Roman" w:hAnsi="Times New Roman" w:cs="B Nazanin"/>
          <w:b/>
          <w:bCs/>
          <w:sz w:val="24"/>
          <w:szCs w:val="26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237"/>
        <w:gridCol w:w="1394"/>
        <w:gridCol w:w="2053"/>
        <w:gridCol w:w="4558"/>
      </w:tblGrid>
      <w:tr w:rsidR="000D3A9D" w:rsidRPr="00DE70B4" w:rsidTr="0038391D">
        <w:tc>
          <w:tcPr>
            <w:tcW w:w="1237" w:type="dxa"/>
          </w:tcPr>
          <w:p w:rsidR="000D3A9D" w:rsidRPr="00DE70B4" w:rsidRDefault="000D3A9D" w:rsidP="00E66445">
            <w:pPr>
              <w:jc w:val="right"/>
              <w:rPr>
                <w:rFonts w:ascii="Times New Roman" w:hAnsi="Times New Roman" w:cs="B Nazanin"/>
                <w:szCs w:val="24"/>
              </w:rPr>
            </w:pPr>
            <w:r w:rsidRPr="00DE70B4">
              <w:rPr>
                <w:rFonts w:ascii="Times New Roman" w:hAnsi="Times New Roman" w:cs="B Nazanin"/>
                <w:szCs w:val="24"/>
              </w:rPr>
              <w:t>Status</w:t>
            </w:r>
          </w:p>
        </w:tc>
        <w:tc>
          <w:tcPr>
            <w:tcW w:w="1394" w:type="dxa"/>
          </w:tcPr>
          <w:p w:rsidR="000D3A9D" w:rsidRPr="00DE70B4" w:rsidRDefault="000D3A9D" w:rsidP="00E66445">
            <w:pPr>
              <w:jc w:val="right"/>
              <w:rPr>
                <w:rFonts w:ascii="Times New Roman" w:hAnsi="Times New Roman" w:cs="B Nazanin"/>
                <w:szCs w:val="24"/>
              </w:rPr>
            </w:pPr>
            <w:r w:rsidRPr="00DE70B4">
              <w:rPr>
                <w:rFonts w:ascii="Times New Roman" w:hAnsi="Times New Roman" w:cs="B Nazanin"/>
                <w:szCs w:val="24"/>
              </w:rPr>
              <w:t>Role &amp; source of fund</w:t>
            </w:r>
          </w:p>
        </w:tc>
        <w:tc>
          <w:tcPr>
            <w:tcW w:w="2053" w:type="dxa"/>
          </w:tcPr>
          <w:p w:rsidR="000D3A9D" w:rsidRPr="00DE70B4" w:rsidRDefault="000D3A9D" w:rsidP="00E66445">
            <w:pPr>
              <w:jc w:val="right"/>
              <w:rPr>
                <w:rFonts w:ascii="Times New Roman" w:hAnsi="Times New Roman" w:cs="B Nazanin"/>
                <w:szCs w:val="24"/>
              </w:rPr>
            </w:pPr>
            <w:r w:rsidRPr="00DE70B4">
              <w:rPr>
                <w:rFonts w:ascii="Times New Roman" w:hAnsi="Times New Roman" w:cs="B Nazanin"/>
                <w:szCs w:val="24"/>
              </w:rPr>
              <w:t>Place</w:t>
            </w:r>
          </w:p>
        </w:tc>
        <w:tc>
          <w:tcPr>
            <w:tcW w:w="4558" w:type="dxa"/>
          </w:tcPr>
          <w:p w:rsidR="000D3A9D" w:rsidRPr="00DE70B4" w:rsidRDefault="000D3A9D" w:rsidP="001F129D">
            <w:pPr>
              <w:bidi w:val="0"/>
              <w:rPr>
                <w:rFonts w:ascii="Times New Roman" w:hAnsi="Times New Roman" w:cs="B Nazanin"/>
                <w:szCs w:val="24"/>
              </w:rPr>
            </w:pPr>
            <w:r w:rsidRPr="00DE70B4">
              <w:rPr>
                <w:rFonts w:ascii="Times New Roman" w:hAnsi="Times New Roman" w:cs="B Nazanin"/>
                <w:szCs w:val="24"/>
              </w:rPr>
              <w:t>Research</w:t>
            </w:r>
            <w:r w:rsidR="003C641F">
              <w:rPr>
                <w:rFonts w:ascii="Times New Roman" w:hAnsi="Times New Roman" w:cs="B Nazanin"/>
                <w:szCs w:val="24"/>
              </w:rPr>
              <w:t xml:space="preserve"> </w:t>
            </w:r>
            <w:r w:rsidRPr="00DE70B4">
              <w:rPr>
                <w:rFonts w:ascii="Times New Roman" w:hAnsi="Times New Roman" w:cs="B Nazanin"/>
                <w:szCs w:val="24"/>
              </w:rPr>
              <w:t>Title of</w:t>
            </w:r>
          </w:p>
        </w:tc>
      </w:tr>
      <w:tr w:rsidR="000D3A9D" w:rsidRPr="00DE70B4" w:rsidTr="0038391D">
        <w:tc>
          <w:tcPr>
            <w:tcW w:w="1237" w:type="dxa"/>
          </w:tcPr>
          <w:p w:rsidR="000D3A9D" w:rsidRPr="00DE70B4" w:rsidRDefault="006771E5" w:rsidP="00E66445">
            <w:pPr>
              <w:jc w:val="right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Completed </w:t>
            </w:r>
          </w:p>
        </w:tc>
        <w:tc>
          <w:tcPr>
            <w:tcW w:w="1394" w:type="dxa"/>
          </w:tcPr>
          <w:p w:rsidR="000D3A9D" w:rsidRPr="00DE70B4" w:rsidRDefault="006771E5" w:rsidP="00234D2E">
            <w:pPr>
              <w:jc w:val="right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Chief </w:t>
            </w:r>
            <w:r w:rsidR="00234D2E">
              <w:rPr>
                <w:rFonts w:ascii="Times New Roman" w:hAnsi="Times New Roman" w:cs="B Nazanin"/>
                <w:szCs w:val="24"/>
              </w:rPr>
              <w:t>C</w:t>
            </w:r>
            <w:r>
              <w:rPr>
                <w:rFonts w:ascii="Times New Roman" w:hAnsi="Times New Roman" w:cs="B Nazanin"/>
                <w:szCs w:val="24"/>
              </w:rPr>
              <w:t xml:space="preserve">oworker </w:t>
            </w:r>
          </w:p>
        </w:tc>
        <w:tc>
          <w:tcPr>
            <w:tcW w:w="2053" w:type="dxa"/>
          </w:tcPr>
          <w:p w:rsidR="000D3A9D" w:rsidRPr="00DE70B4" w:rsidRDefault="006771E5" w:rsidP="00B25188">
            <w:pPr>
              <w:bidi w:val="0"/>
              <w:jc w:val="both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Shaheed Beheshti University of Medical </w:t>
            </w:r>
            <w:r w:rsidR="00B25188">
              <w:rPr>
                <w:rFonts w:ascii="Times New Roman" w:hAnsi="Times New Roman" w:cs="B Nazanin"/>
                <w:szCs w:val="24"/>
              </w:rPr>
              <w:t>S</w:t>
            </w:r>
            <w:r>
              <w:rPr>
                <w:rFonts w:ascii="Times New Roman" w:hAnsi="Times New Roman" w:cs="B Nazanin"/>
                <w:szCs w:val="24"/>
              </w:rPr>
              <w:t>ciences</w:t>
            </w:r>
          </w:p>
        </w:tc>
        <w:tc>
          <w:tcPr>
            <w:tcW w:w="4558" w:type="dxa"/>
          </w:tcPr>
          <w:p w:rsidR="000D3A9D" w:rsidRPr="00DE70B4" w:rsidRDefault="00CE1BD5" w:rsidP="00327C29">
            <w:pPr>
              <w:bidi w:val="0"/>
              <w:jc w:val="both"/>
              <w:rPr>
                <w:rFonts w:ascii="Times New Roman" w:hAnsi="Times New Roman" w:cs="B Nazanin"/>
                <w:szCs w:val="24"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Measurement of  IL-6 </w:t>
            </w:r>
            <w:r w:rsidR="00F43068">
              <w:rPr>
                <w:rFonts w:ascii="Times New Roman" w:hAnsi="Times New Roman" w:cs="B Nazanin"/>
                <w:szCs w:val="24"/>
              </w:rPr>
              <w:t>L</w:t>
            </w:r>
            <w:r>
              <w:rPr>
                <w:rFonts w:ascii="Times New Roman" w:hAnsi="Times New Roman" w:cs="B Nazanin"/>
                <w:szCs w:val="24"/>
              </w:rPr>
              <w:t xml:space="preserve">evel in 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the </w:t>
            </w:r>
            <w:r w:rsidR="00F43068">
              <w:rPr>
                <w:rFonts w:ascii="Times New Roman" w:hAnsi="Times New Roman" w:cs="B Nazanin"/>
                <w:szCs w:val="24"/>
              </w:rPr>
              <w:t>S</w:t>
            </w:r>
            <w:r>
              <w:rPr>
                <w:rFonts w:ascii="Times New Roman" w:hAnsi="Times New Roman" w:cs="B Nazanin"/>
                <w:szCs w:val="24"/>
              </w:rPr>
              <w:t xml:space="preserve">erum </w:t>
            </w:r>
            <w:r w:rsidR="007D2379">
              <w:rPr>
                <w:rFonts w:ascii="Times New Roman" w:hAnsi="Times New Roman" w:cs="B Nazanin"/>
                <w:szCs w:val="24"/>
              </w:rPr>
              <w:t xml:space="preserve">and </w:t>
            </w:r>
            <w:r w:rsidR="00F43068">
              <w:rPr>
                <w:rFonts w:ascii="Times New Roman" w:hAnsi="Times New Roman" w:cs="B Nazanin"/>
                <w:szCs w:val="24"/>
              </w:rPr>
              <w:t>T</w:t>
            </w:r>
            <w:r w:rsidR="00327C29">
              <w:rPr>
                <w:rFonts w:ascii="Times New Roman" w:hAnsi="Times New Roman" w:cs="B Nazanin"/>
                <w:szCs w:val="24"/>
              </w:rPr>
              <w:t>u</w:t>
            </w:r>
            <w:r w:rsidR="007D2379">
              <w:rPr>
                <w:rFonts w:ascii="Times New Roman" w:hAnsi="Times New Roman" w:cs="B Nazanin"/>
                <w:szCs w:val="24"/>
              </w:rPr>
              <w:t>m</w:t>
            </w:r>
            <w:r w:rsidR="00327C29">
              <w:rPr>
                <w:rFonts w:ascii="Times New Roman" w:hAnsi="Times New Roman" w:cs="B Nazanin"/>
                <w:szCs w:val="24"/>
              </w:rPr>
              <w:t>o</w:t>
            </w:r>
            <w:r w:rsidR="007D2379">
              <w:rPr>
                <w:rFonts w:ascii="Times New Roman" w:hAnsi="Times New Roman" w:cs="B Nazanin"/>
                <w:szCs w:val="24"/>
              </w:rPr>
              <w:t xml:space="preserve">ral </w:t>
            </w:r>
            <w:r w:rsidR="00F43068">
              <w:rPr>
                <w:rFonts w:ascii="Times New Roman" w:hAnsi="Times New Roman" w:cs="B Nazanin"/>
                <w:szCs w:val="24"/>
              </w:rPr>
              <w:t>T</w:t>
            </w:r>
            <w:r w:rsidR="007D2379">
              <w:rPr>
                <w:rFonts w:ascii="Times New Roman" w:hAnsi="Times New Roman" w:cs="B Nazanin"/>
                <w:szCs w:val="24"/>
              </w:rPr>
              <w:t xml:space="preserve">issue </w:t>
            </w:r>
            <w:r>
              <w:rPr>
                <w:rFonts w:ascii="Times New Roman" w:hAnsi="Times New Roman" w:cs="B Nazanin"/>
                <w:szCs w:val="24"/>
              </w:rPr>
              <w:t xml:space="preserve"> </w:t>
            </w:r>
            <w:r w:rsidR="007D2379">
              <w:rPr>
                <w:rFonts w:ascii="Times New Roman" w:hAnsi="Times New Roman" w:cs="B Nazanin"/>
                <w:szCs w:val="24"/>
              </w:rPr>
              <w:t xml:space="preserve">and </w:t>
            </w:r>
            <w:r w:rsidR="00F43068">
              <w:rPr>
                <w:rFonts w:ascii="Times New Roman" w:hAnsi="Times New Roman" w:cs="B Nazanin"/>
                <w:szCs w:val="24"/>
              </w:rPr>
              <w:t>I</w:t>
            </w:r>
            <w:r w:rsidR="007D2379">
              <w:rPr>
                <w:rFonts w:ascii="Times New Roman" w:hAnsi="Times New Roman" w:cs="B Nazanin"/>
                <w:szCs w:val="24"/>
              </w:rPr>
              <w:t xml:space="preserve">ts </w:t>
            </w:r>
            <w:r w:rsidR="00F43068">
              <w:rPr>
                <w:rFonts w:ascii="Times New Roman" w:hAnsi="Times New Roman" w:cs="B Nazanin"/>
                <w:szCs w:val="24"/>
              </w:rPr>
              <w:t>C</w:t>
            </w:r>
            <w:r>
              <w:rPr>
                <w:rFonts w:ascii="Times New Roman" w:hAnsi="Times New Roman" w:cs="B Nazanin"/>
                <w:szCs w:val="24"/>
              </w:rPr>
              <w:t>orrelation with the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 </w:t>
            </w:r>
            <w:r w:rsidR="00F43068">
              <w:rPr>
                <w:rFonts w:ascii="Times New Roman" w:hAnsi="Times New Roman" w:cs="B Nazanin"/>
                <w:szCs w:val="24"/>
              </w:rPr>
              <w:t>E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xtent of </w:t>
            </w:r>
            <w:r w:rsidR="00F43068">
              <w:rPr>
                <w:rFonts w:ascii="Times New Roman" w:hAnsi="Times New Roman" w:cs="B Nazanin"/>
                <w:szCs w:val="24"/>
              </w:rPr>
              <w:t>D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isease </w:t>
            </w:r>
            <w:r w:rsidR="00F43068">
              <w:rPr>
                <w:rFonts w:ascii="Times New Roman" w:hAnsi="Times New Roman" w:cs="B Nazanin"/>
                <w:szCs w:val="24"/>
              </w:rPr>
              <w:t>I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nvasion in </w:t>
            </w:r>
            <w:r w:rsidR="00F43068">
              <w:rPr>
                <w:rFonts w:ascii="Times New Roman" w:hAnsi="Times New Roman" w:cs="B Nazanin"/>
                <w:szCs w:val="24"/>
              </w:rPr>
              <w:t>P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atients with </w:t>
            </w:r>
            <w:r w:rsidR="00F43068">
              <w:rPr>
                <w:rFonts w:ascii="Times New Roman" w:hAnsi="Times New Roman" w:cs="B Nazanin"/>
                <w:szCs w:val="24"/>
              </w:rPr>
              <w:t>G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asterointestinal </w:t>
            </w:r>
            <w:r w:rsidR="00F43068">
              <w:rPr>
                <w:rFonts w:ascii="Times New Roman" w:hAnsi="Times New Roman" w:cs="B Nazanin"/>
                <w:szCs w:val="24"/>
              </w:rPr>
              <w:t>C</w:t>
            </w:r>
            <w:r w:rsidR="00E1667A">
              <w:rPr>
                <w:rFonts w:ascii="Times New Roman" w:hAnsi="Times New Roman" w:cs="B Nazanin"/>
                <w:szCs w:val="24"/>
              </w:rPr>
              <w:t xml:space="preserve">ancer </w:t>
            </w:r>
            <w:r>
              <w:rPr>
                <w:rFonts w:ascii="Times New Roman" w:hAnsi="Times New Roman" w:cs="B Nazanin"/>
                <w:szCs w:val="24"/>
              </w:rPr>
              <w:t xml:space="preserve"> </w:t>
            </w:r>
          </w:p>
        </w:tc>
      </w:tr>
      <w:tr w:rsidR="0038391D" w:rsidRPr="00DE70B4" w:rsidTr="0038391D">
        <w:tc>
          <w:tcPr>
            <w:tcW w:w="1237" w:type="dxa"/>
          </w:tcPr>
          <w:p w:rsidR="0038391D" w:rsidRPr="00DE70B4" w:rsidRDefault="0038391D" w:rsidP="00B25188">
            <w:pPr>
              <w:jc w:val="both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Completed </w:t>
            </w:r>
          </w:p>
        </w:tc>
        <w:tc>
          <w:tcPr>
            <w:tcW w:w="1394" w:type="dxa"/>
          </w:tcPr>
          <w:p w:rsidR="0038391D" w:rsidRPr="00DE70B4" w:rsidRDefault="0038391D" w:rsidP="00234D2E">
            <w:pPr>
              <w:jc w:val="right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 xml:space="preserve">Chief </w:t>
            </w:r>
            <w:r w:rsidR="00234D2E">
              <w:rPr>
                <w:rFonts w:ascii="Times New Roman" w:hAnsi="Times New Roman" w:cs="B Nazanin"/>
                <w:szCs w:val="24"/>
              </w:rPr>
              <w:t>C</w:t>
            </w:r>
            <w:r>
              <w:rPr>
                <w:rFonts w:ascii="Times New Roman" w:hAnsi="Times New Roman" w:cs="B Nazanin"/>
                <w:szCs w:val="24"/>
              </w:rPr>
              <w:t xml:space="preserve">oworker </w:t>
            </w:r>
          </w:p>
        </w:tc>
        <w:tc>
          <w:tcPr>
            <w:tcW w:w="2053" w:type="dxa"/>
          </w:tcPr>
          <w:p w:rsidR="0038391D" w:rsidRPr="00DE70B4" w:rsidRDefault="0038391D" w:rsidP="00A25B25">
            <w:pPr>
              <w:jc w:val="both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/>
                <w:szCs w:val="24"/>
              </w:rPr>
              <w:t>Isfa</w:t>
            </w:r>
            <w:r w:rsidR="00A25B25">
              <w:rPr>
                <w:rFonts w:ascii="Times New Roman" w:hAnsi="Times New Roman" w:cs="B Nazanin"/>
                <w:szCs w:val="24"/>
              </w:rPr>
              <w:t>ha</w:t>
            </w:r>
            <w:r>
              <w:rPr>
                <w:rFonts w:ascii="Times New Roman" w:hAnsi="Times New Roman" w:cs="B Nazanin"/>
                <w:szCs w:val="24"/>
              </w:rPr>
              <w:t xml:space="preserve">n University of Medical </w:t>
            </w:r>
            <w:r w:rsidR="00B25188">
              <w:rPr>
                <w:rFonts w:ascii="Times New Roman" w:hAnsi="Times New Roman" w:cs="B Nazanin"/>
                <w:szCs w:val="24"/>
              </w:rPr>
              <w:t>S</w:t>
            </w:r>
            <w:r>
              <w:rPr>
                <w:rFonts w:ascii="Times New Roman" w:hAnsi="Times New Roman" w:cs="B Nazanin"/>
                <w:szCs w:val="24"/>
              </w:rPr>
              <w:t>ciences</w:t>
            </w:r>
          </w:p>
        </w:tc>
        <w:tc>
          <w:tcPr>
            <w:tcW w:w="4558" w:type="dxa"/>
          </w:tcPr>
          <w:p w:rsidR="0038391D" w:rsidRPr="00DE70B4" w:rsidRDefault="0038391D" w:rsidP="00F43068">
            <w:pPr>
              <w:bidi w:val="0"/>
              <w:jc w:val="both"/>
              <w:rPr>
                <w:rFonts w:ascii="Times New Roman" w:hAnsi="Times New Roman" w:cs="B Nazanin"/>
                <w:szCs w:val="24"/>
                <w:rtl/>
              </w:rPr>
            </w:pPr>
            <w:r w:rsidRPr="0038391D">
              <w:rPr>
                <w:rFonts w:ascii="Times New Roman" w:hAnsi="Times New Roman" w:cs="B Nazanin"/>
                <w:szCs w:val="24"/>
              </w:rPr>
              <w:t xml:space="preserve">Evaluation of the </w:t>
            </w:r>
            <w:r w:rsidR="00F43068">
              <w:rPr>
                <w:rFonts w:ascii="Times New Roman" w:hAnsi="Times New Roman" w:cs="B Nazanin"/>
                <w:szCs w:val="24"/>
              </w:rPr>
              <w:t>A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ssociation </w:t>
            </w:r>
            <w:r w:rsidR="00F43068">
              <w:rPr>
                <w:rFonts w:ascii="Times New Roman" w:hAnsi="Times New Roman" w:cs="B Nazanin"/>
                <w:szCs w:val="24"/>
              </w:rPr>
              <w:t>B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etween </w:t>
            </w:r>
            <w:r w:rsidR="00F43068">
              <w:rPr>
                <w:rFonts w:ascii="Times New Roman" w:hAnsi="Times New Roman" w:cs="B Nazanin"/>
                <w:szCs w:val="24"/>
              </w:rPr>
              <w:t>M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yeloperoxidase </w:t>
            </w:r>
            <w:r w:rsidR="00F43068">
              <w:rPr>
                <w:rFonts w:ascii="Times New Roman" w:hAnsi="Times New Roman" w:cs="B Nazanin"/>
                <w:szCs w:val="24"/>
              </w:rPr>
              <w:t>L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evels and </w:t>
            </w:r>
            <w:r w:rsidR="00F43068">
              <w:rPr>
                <w:rFonts w:ascii="Times New Roman" w:hAnsi="Times New Roman" w:cs="B Nazanin"/>
                <w:szCs w:val="24"/>
              </w:rPr>
              <w:t>C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ardiovascular </w:t>
            </w:r>
            <w:r w:rsidR="00F43068">
              <w:rPr>
                <w:rFonts w:ascii="Times New Roman" w:hAnsi="Times New Roman" w:cs="B Nazanin"/>
                <w:szCs w:val="24"/>
              </w:rPr>
              <w:t>R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isk </w:t>
            </w:r>
            <w:r w:rsidR="00F43068">
              <w:rPr>
                <w:rFonts w:ascii="Times New Roman" w:hAnsi="Times New Roman" w:cs="B Nazanin"/>
                <w:szCs w:val="24"/>
              </w:rPr>
              <w:t>F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actors in </w:t>
            </w:r>
            <w:r w:rsidR="00F43068">
              <w:rPr>
                <w:rFonts w:ascii="Times New Roman" w:hAnsi="Times New Roman" w:cs="B Nazanin"/>
                <w:szCs w:val="24"/>
              </w:rPr>
              <w:t>P</w:t>
            </w:r>
            <w:r w:rsidRPr="0038391D">
              <w:rPr>
                <w:rFonts w:ascii="Times New Roman" w:hAnsi="Times New Roman" w:cs="B Nazanin"/>
                <w:szCs w:val="24"/>
              </w:rPr>
              <w:t xml:space="preserve">atients with Coronary Artery Disease </w:t>
            </w:r>
          </w:p>
        </w:tc>
      </w:tr>
    </w:tbl>
    <w:p w:rsidR="0093442F" w:rsidRDefault="0093442F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Honours, Scholarships, Prizes and Awards:</w:t>
      </w:r>
    </w:p>
    <w:p w:rsidR="003C641F" w:rsidRPr="00236218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1. Ranked 3nd among 214 participants in the Clinical Biochemistry PhD entrance exam, 2006</w:t>
      </w:r>
    </w:p>
    <w:p w:rsidR="003C641F" w:rsidRPr="00236218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2. The best pharmacy and pharmaceutical sciences faculty student researcher (2011), Isfahan University of Medical Sciences, Iran.</w:t>
      </w:r>
    </w:p>
    <w:p w:rsidR="000D3A9D" w:rsidRPr="00DE70B4" w:rsidRDefault="000D3A9D" w:rsidP="00DE70B4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ab/>
        <w:t>Academic Membership of Associations:</w:t>
      </w:r>
    </w:p>
    <w:p w:rsidR="003C641F" w:rsidRPr="00236218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Biochemical Society of Iran</w:t>
      </w: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Teaching Experiences:</w:t>
      </w:r>
    </w:p>
    <w:p w:rsidR="000D3A9D" w:rsidRPr="003C641F" w:rsidRDefault="000D3A9D" w:rsidP="000D3A9D">
      <w:pPr>
        <w:jc w:val="right"/>
        <w:rPr>
          <w:rFonts w:ascii="Times New Roman" w:hAnsi="Times New Roman" w:cs="B Nazanin"/>
          <w:b/>
          <w:bCs/>
          <w:szCs w:val="24"/>
        </w:rPr>
      </w:pPr>
      <w:r w:rsidRPr="003C641F">
        <w:rPr>
          <w:rFonts w:ascii="Times New Roman" w:hAnsi="Times New Roman" w:cs="B Nazanin"/>
          <w:b/>
          <w:bCs/>
          <w:szCs w:val="24"/>
        </w:rPr>
        <w:lastRenderedPageBreak/>
        <w:t>Undergraduate: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General Biochemistry for B.Sc students of Biology (Ilam Payam Noor University)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Radiobiology for B.Sc students of Biology (Ilam Payam Noor University)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Molecular and Cellular Biology for B.Sc students of Biology (Ilam Payam Noor University)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Biochemistry for B.Sc students of Chemistry (Ilam Azad University)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Biochemistry for B.Sc </w:t>
      </w:r>
      <w:r w:rsidR="00891FB8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of Laboratory Scinces (Ilam University of Medical Sciences)</w:t>
      </w:r>
    </w:p>
    <w:p w:rsidR="003C641F" w:rsidRPr="00236218" w:rsidRDefault="005334F4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3C641F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Molecular and Cellular Biology for B.Sc students of Laboratory Scinces (Ilam University of Medical Sciences)</w:t>
      </w: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Cs w:val="24"/>
        </w:rPr>
      </w:pPr>
      <w:r w:rsidRPr="003C641F">
        <w:rPr>
          <w:rFonts w:ascii="Times New Roman" w:hAnsi="Times New Roman" w:cs="B Nazanin"/>
          <w:b/>
          <w:bCs/>
          <w:szCs w:val="24"/>
        </w:rPr>
        <w:t>Postgraduate:</w:t>
      </w:r>
    </w:p>
    <w:p w:rsidR="001F129D" w:rsidRPr="00236218" w:rsidRDefault="005334F4" w:rsidP="00891FB8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129D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Biochemistry for </w:t>
      </w:r>
      <w:r w:rsidR="001F129D">
        <w:rPr>
          <w:rFonts w:ascii="Times New Roman" w:eastAsia="Times New Roman" w:hAnsi="Times New Roman" w:cs="Times New Roman"/>
          <w:color w:val="000000"/>
          <w:sz w:val="24"/>
          <w:szCs w:val="24"/>
        </w:rPr>
        <w:t>M.D</w:t>
      </w:r>
      <w:r w:rsidR="001F129D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FB8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</w:t>
      </w:r>
      <w:r w:rsidR="001F129D" w:rsidRPr="00236218">
        <w:rPr>
          <w:rFonts w:ascii="Times New Roman" w:eastAsia="Times New Roman" w:hAnsi="Times New Roman" w:cs="Times New Roman"/>
          <w:color w:val="000000"/>
          <w:sz w:val="24"/>
          <w:szCs w:val="24"/>
        </w:rPr>
        <w:t>(Ilam University of Medical Sciences)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Patent:</w:t>
      </w:r>
    </w:p>
    <w:p w:rsidR="000D3A9D" w:rsidRDefault="000D3A9D" w:rsidP="000D3A9D">
      <w:pPr>
        <w:jc w:val="right"/>
        <w:rPr>
          <w:rFonts w:ascii="Times New Roman" w:hAnsi="Times New Roman" w:cs="B Nazanin"/>
          <w:b/>
          <w:bCs/>
          <w:sz w:val="24"/>
          <w:szCs w:val="26"/>
        </w:rPr>
      </w:pPr>
      <w:r w:rsidRPr="00DE70B4">
        <w:rPr>
          <w:rFonts w:ascii="Times New Roman" w:hAnsi="Times New Roman" w:cs="B Nazanin"/>
          <w:b/>
          <w:bCs/>
          <w:sz w:val="24"/>
          <w:szCs w:val="26"/>
        </w:rPr>
        <w:t>Publications (Chapters in books, Books, Scientific papers, proceedings, abstracts)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Books:</w:t>
      </w:r>
    </w:p>
    <w:p w:rsidR="000D3A9D" w:rsidRPr="00DE70B4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Domestic Journals:</w:t>
      </w:r>
    </w:p>
    <w:p w:rsidR="000D3A9D" w:rsidRPr="003C641F" w:rsidRDefault="000D3A9D" w:rsidP="000D3A9D">
      <w:pPr>
        <w:jc w:val="right"/>
        <w:rPr>
          <w:rFonts w:ascii="Times New Roman" w:hAnsi="Times New Roman" w:cs="B Nazanin"/>
          <w:b/>
          <w:bCs/>
          <w:szCs w:val="24"/>
          <w:rtl/>
        </w:rPr>
      </w:pPr>
      <w:r w:rsidRPr="003C641F">
        <w:rPr>
          <w:rFonts w:ascii="Times New Roman" w:hAnsi="Times New Roman" w:cs="B Nazanin"/>
          <w:b/>
          <w:bCs/>
          <w:szCs w:val="24"/>
        </w:rPr>
        <w:t>International journals: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1. Farideh Esfandi, Shahrokh Mohammadzadeh Ghobadloo, Gholam Basati. Interleukin-6 level in patients with colorectal cancer. Cancer Letters. 2006; 244(1): 76-78.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2. Saedziaaldin Samsamshariat, Gholam Basati*, Ahmad Movahedian, Morteza Pourfarzam, Nizal Sarrafzadegan. Elevated plasma platelet-activating factor acetylhydrolase activity and its relationship to the presence of coronary artery disease. Journal of Research in Medical Sciences. 2011; 16(5): 674-679.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3. Saedziaaldin Samsamshariat, Gholam Basati*, Ahmad Movahedian, Morteza Pourfarzam, Nizal Sarrafzadegan. Elevated plasma myeloperoxidase levels in relation to circulating inflammatory markers in coronary artery disease. Biomarkers in Medicine. 2011; 5(3): 377–385.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4. Saedziaaldin Samsamshariat, Gholam Basati*, Ahmad Movahedian, Morteza Pourfarzam, Nizal Sarrafzadegan. Reduced plasma adiponectin levels relative to oxidized low density lipoprotein and nitric oxide in coronary artery disease patients. Clinics. 2011; 66(7): 1129-1135.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Gholam Basati, Samsamshariat Saed Ziaaldin, Ahmad Movahedian, Morteza Pourfarzam, Nizal Sarrafzadegan. The association of plasma leptin and homocysteine levels with the severity of coronary artery disease. Clinical Biochemistry. 2011; 44(13S): S1–S44.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6. Gholam Basati, Gholam Ali Naderi, Maryam Boshtam, Amir Nader Emami Razavi, Masoumeh Sadeghi. Circulating activity of secretory phospholipase A2 and paraoxonase-1 in relation to the severity of coronary artery. Clinical Biochemistry. 2011; 44(13S): S45–S63.</w:t>
      </w:r>
    </w:p>
    <w:p w:rsidR="003C641F" w:rsidRPr="00F2594C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7. Gholam Basati, Amir Nader Emami Razavi, Mohsen Ani, Gholam Ali Naderi, Maryam Boshtam. Association of the plasma myeloperoxidase level with paraoxonase-1 activity in unstable coronary artery disease. Clinical Biochemistry. 2011; 44(13S): S125-S188.</w:t>
      </w:r>
    </w:p>
    <w:p w:rsidR="003C641F" w:rsidRDefault="003C641F" w:rsidP="003C641F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94C">
        <w:rPr>
          <w:rFonts w:ascii="Times New Roman" w:eastAsia="Times New Roman" w:hAnsi="Times New Roman" w:cs="Times New Roman"/>
          <w:color w:val="000000"/>
          <w:sz w:val="24"/>
          <w:szCs w:val="24"/>
        </w:rPr>
        <w:t>8. Gholam Basati, Zarrin Minuchehr, Armin Madadkar Sobhani. Elucidation of the 3D structure of growth hormone-growth hormone receptor complex by using of bioinformatics softwares. Journal of the Iranian Chemical Society. 2009; 6(Suppl.): S73-S79.</w:t>
      </w:r>
    </w:p>
    <w:p w:rsidR="00145A90" w:rsidRPr="00F2594C" w:rsidRDefault="00145A90" w:rsidP="00145A90">
      <w:pPr>
        <w:bidi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Corresponding author </w:t>
      </w:r>
    </w:p>
    <w:p w:rsidR="000D3A9D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Domestic congress:</w:t>
      </w:r>
    </w:p>
    <w:p w:rsidR="003C641F" w:rsidRPr="005B48D8" w:rsidRDefault="003C641F" w:rsidP="003C641F">
      <w:pPr>
        <w:bidi w:val="0"/>
        <w:jc w:val="both"/>
      </w:pPr>
      <w:r w:rsidRPr="005B48D8">
        <w:t xml:space="preserve">1. </w:t>
      </w:r>
      <w:r w:rsidRPr="00D5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Gholam Basati</w:t>
      </w:r>
      <w:r w:rsidRPr="00D546C3">
        <w:rPr>
          <w:rFonts w:ascii="Times New Roman" w:eastAsia="Times New Roman" w:hAnsi="Times New Roman" w:cs="Times New Roman"/>
          <w:color w:val="000000"/>
          <w:sz w:val="24"/>
          <w:szCs w:val="24"/>
        </w:rPr>
        <w:t>, Saed ziaaldin Samsamshariat, Ahmad Movahedian, Morteza Pourfarzam,   Nizal Sarrafzadegan</w:t>
      </w:r>
      <w:r w:rsidRPr="005B48D8">
        <w:t xml:space="preserve">. </w:t>
      </w:r>
      <w:r w:rsidRPr="00D546C3">
        <w:rPr>
          <w:rFonts w:ascii="Times New Roman" w:eastAsia="Times New Roman" w:hAnsi="Times New Roman" w:cs="Times New Roman"/>
          <w:color w:val="000000"/>
          <w:sz w:val="24"/>
          <w:szCs w:val="24"/>
        </w:rPr>
        <w:t>Decreased plasma adiponectin levels in relation to circulating inflammatory markers in coronary artery disease</w:t>
      </w:r>
      <w:r w:rsidRPr="005B48D8">
        <w:t xml:space="preserve">. </w:t>
      </w:r>
      <w:r w:rsidRPr="00D546C3">
        <w:rPr>
          <w:rFonts w:ascii="Times New Roman" w:eastAsia="Times New Roman" w:hAnsi="Times New Roman" w:cs="Times New Roman"/>
          <w:color w:val="000000"/>
          <w:sz w:val="24"/>
          <w:szCs w:val="24"/>
        </w:rPr>
        <w:t>Presented in the 11</w:t>
      </w:r>
      <w:r w:rsidRPr="00D546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54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Iranian</w:t>
      </w:r>
      <w:r w:rsidRPr="00D546C3">
        <w:rPr>
          <w:rFonts w:ascii="Times New Roman" w:eastAsia="Times New Roman" w:hAnsi="Times New Roman" w:cs="Times New Roman"/>
          <w:sz w:val="24"/>
          <w:szCs w:val="24"/>
        </w:rPr>
        <w:t xml:space="preserve"> Congress of Biochemistry</w:t>
      </w:r>
      <w:r w:rsidRPr="005B48D8">
        <w:t xml:space="preserve">. </w:t>
      </w:r>
      <w:r>
        <w:t>Qazvin, Iran</w:t>
      </w:r>
      <w:r w:rsidRPr="005B48D8">
        <w:t>, (</w:t>
      </w:r>
      <w:r>
        <w:t>2011</w:t>
      </w:r>
      <w:r w:rsidRPr="005B48D8">
        <w:t>).</w:t>
      </w:r>
    </w:p>
    <w:p w:rsidR="005A57D7" w:rsidRDefault="000D3A9D" w:rsidP="000D3A9D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>International congress:</w:t>
      </w:r>
    </w:p>
    <w:p w:rsidR="00DF0646" w:rsidRDefault="005334F4" w:rsidP="00DF0646">
      <w:pPr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1. </w:t>
      </w:r>
      <w:r w:rsidR="00DF0646" w:rsidRPr="0061653E">
        <w:rPr>
          <w:rFonts w:asciiTheme="majorBidi" w:hAnsiTheme="majorBidi" w:cstheme="majorBidi"/>
          <w:color w:val="000000"/>
          <w:sz w:val="24"/>
          <w:szCs w:val="24"/>
        </w:rPr>
        <w:t xml:space="preserve">The association of plasma leptin and homocysteine levels with the severity of coronary artery disease. </w:t>
      </w:r>
      <w:r w:rsidR="00DF0646" w:rsidRPr="0061653E">
        <w:rPr>
          <w:rFonts w:asciiTheme="majorBidi" w:hAnsiTheme="majorBidi" w:cstheme="majorBidi"/>
          <w:b/>
          <w:bCs/>
          <w:color w:val="000000"/>
          <w:sz w:val="24"/>
          <w:szCs w:val="24"/>
        </w:rPr>
        <w:t>Gholam Basati*</w:t>
      </w:r>
      <w:r w:rsidR="00DF064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*</w:t>
      </w:r>
      <w:r w:rsidR="00DF0646" w:rsidRPr="0061653E">
        <w:rPr>
          <w:rFonts w:asciiTheme="majorBidi" w:hAnsiTheme="majorBidi" w:cstheme="majorBidi"/>
          <w:color w:val="000000"/>
          <w:sz w:val="24"/>
          <w:szCs w:val="24"/>
        </w:rPr>
        <w:t>, Saed ziaaldin Samsamshariat, Ahmad Movahedian, Morteza Pourfarzam, Nizal Sarrafzadegan. 12th Iranian Congress of Biochemistry &amp; 4th International   Congress of Biochemistry &amp; Molecular Biology  Mashhad, Iran   6-9 September 2011</w:t>
      </w:r>
      <w:r w:rsidR="00DF064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334F4" w:rsidRPr="005B48D8" w:rsidRDefault="005334F4" w:rsidP="005334F4">
      <w:pPr>
        <w:bidi w:val="0"/>
        <w:jc w:val="both"/>
      </w:pPr>
      <w:r w:rsidRPr="005B48D8">
        <w:t xml:space="preserve">2. </w:t>
      </w:r>
      <w:r w:rsidRPr="001F5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Gholam Basati</w:t>
      </w:r>
      <w:r w:rsidRPr="001F5328">
        <w:rPr>
          <w:rFonts w:ascii="Times New Roman" w:eastAsia="Times New Roman" w:hAnsi="Times New Roman" w:cs="Times New Roman"/>
          <w:color w:val="000000"/>
          <w:sz w:val="24"/>
          <w:szCs w:val="24"/>
        </w:rPr>
        <w:t>, Koorosh Goodarzvand Chegini, Amir Nader Emami Razavi, Gholamreza Namazi</w:t>
      </w:r>
      <w:r w:rsidRPr="005B48D8">
        <w:t xml:space="preserve">. </w:t>
      </w:r>
      <w:r w:rsidRPr="001F5328">
        <w:rPr>
          <w:rFonts w:ascii="Times New Roman" w:eastAsia="Times New Roman" w:hAnsi="Times New Roman" w:cs="Times New Roman"/>
          <w:sz w:val="24"/>
          <w:szCs w:val="24"/>
        </w:rPr>
        <w:t>Association between plasma leptin and adiponectin levels with adiposity</w:t>
      </w:r>
      <w:r w:rsidRPr="005B48D8">
        <w:t xml:space="preserve">. Presented in the </w:t>
      </w:r>
      <w:r>
        <w:t>2</w:t>
      </w:r>
      <w:r w:rsidRPr="006009B2">
        <w:rPr>
          <w:vertAlign w:val="superscript"/>
        </w:rPr>
        <w:t>th</w:t>
      </w:r>
      <w:r>
        <w:t xml:space="preserve"> International Congress of Metabolic Syndrome, Obesity &amp; Diabetes</w:t>
      </w:r>
      <w:r w:rsidRPr="005B48D8">
        <w:t xml:space="preserve">. </w:t>
      </w:r>
      <w:r w:rsidRPr="001F5328">
        <w:rPr>
          <w:rFonts w:ascii="Times New Roman" w:eastAsia="Times New Roman" w:hAnsi="Times New Roman" w:cs="Times New Roman"/>
          <w:sz w:val="24"/>
          <w:szCs w:val="24"/>
        </w:rPr>
        <w:t>Zanjan, Iran</w:t>
      </w:r>
      <w:r w:rsidRPr="005B48D8">
        <w:t>, (</w:t>
      </w:r>
      <w:r>
        <w:t>2010</w:t>
      </w:r>
      <w:r w:rsidRPr="005B48D8">
        <w:t>).</w:t>
      </w:r>
    </w:p>
    <w:p w:rsidR="00B3310A" w:rsidRDefault="000D3A9D" w:rsidP="00DF0646">
      <w:pPr>
        <w:jc w:val="right"/>
        <w:rPr>
          <w:rFonts w:ascii="Times New Roman" w:hAnsi="Times New Roman" w:cs="B Nazanin"/>
          <w:szCs w:val="24"/>
        </w:rPr>
      </w:pPr>
      <w:r w:rsidRPr="00DE70B4">
        <w:rPr>
          <w:rFonts w:ascii="Times New Roman" w:hAnsi="Times New Roman" w:cs="B Nazanin"/>
          <w:szCs w:val="24"/>
        </w:rPr>
        <w:t xml:space="preserve"> </w:t>
      </w:r>
    </w:p>
    <w:p w:rsidR="00B3310A" w:rsidRDefault="00B3310A" w:rsidP="000D3A9D">
      <w:pPr>
        <w:jc w:val="right"/>
        <w:rPr>
          <w:rFonts w:ascii="Times New Roman" w:hAnsi="Times New Roman" w:cs="B Nazanin"/>
          <w:szCs w:val="24"/>
        </w:rPr>
      </w:pPr>
      <w:r>
        <w:rPr>
          <w:rFonts w:ascii="Times New Roman" w:hAnsi="Times New Roman" w:cs="B Nazanin"/>
          <w:szCs w:val="24"/>
        </w:rPr>
        <w:t>Outside interests:</w:t>
      </w:r>
    </w:p>
    <w:p w:rsidR="00B3310A" w:rsidRPr="00DE70B4" w:rsidRDefault="00B3310A" w:rsidP="000D3A9D">
      <w:pPr>
        <w:jc w:val="right"/>
        <w:rPr>
          <w:rFonts w:ascii="Times New Roman" w:hAnsi="Times New Roman" w:cs="B Nazanin"/>
          <w:szCs w:val="24"/>
        </w:rPr>
      </w:pPr>
    </w:p>
    <w:p w:rsidR="006F50F1" w:rsidRDefault="006F50F1" w:rsidP="006F50F1">
      <w:pPr>
        <w:bidi w:val="0"/>
        <w:rPr>
          <w:rFonts w:ascii="Times New Roman" w:hAnsi="Times New Roman" w:cs="B Nazanin"/>
          <w:szCs w:val="24"/>
        </w:rPr>
      </w:pPr>
      <w:bookmarkStart w:id="0" w:name="_GoBack"/>
      <w:bookmarkEnd w:id="0"/>
    </w:p>
    <w:sectPr w:rsidR="006F50F1" w:rsidSect="00DE70B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D7" w:rsidRDefault="00760BD7" w:rsidP="00145A90">
      <w:pPr>
        <w:spacing w:after="0" w:line="240" w:lineRule="auto"/>
      </w:pPr>
      <w:r>
        <w:separator/>
      </w:r>
    </w:p>
  </w:endnote>
  <w:endnote w:type="continuationSeparator" w:id="1">
    <w:p w:rsidR="00760BD7" w:rsidRDefault="00760BD7" w:rsidP="0014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90" w:rsidRDefault="00145A90" w:rsidP="00145A90">
    <w:pPr>
      <w:pStyle w:val="Footer"/>
      <w:jc w:val="center"/>
    </w:pPr>
  </w:p>
  <w:p w:rsidR="00145A90" w:rsidRDefault="00145A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D7" w:rsidRDefault="00760BD7" w:rsidP="00145A90">
      <w:pPr>
        <w:spacing w:after="0" w:line="240" w:lineRule="auto"/>
      </w:pPr>
      <w:r>
        <w:separator/>
      </w:r>
    </w:p>
  </w:footnote>
  <w:footnote w:type="continuationSeparator" w:id="1">
    <w:p w:rsidR="00760BD7" w:rsidRDefault="00760BD7" w:rsidP="00145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A9D"/>
    <w:rsid w:val="00082C1E"/>
    <w:rsid w:val="000B65C4"/>
    <w:rsid w:val="000D3A9D"/>
    <w:rsid w:val="000F6584"/>
    <w:rsid w:val="00145A90"/>
    <w:rsid w:val="001D1566"/>
    <w:rsid w:val="001F129D"/>
    <w:rsid w:val="00234D2E"/>
    <w:rsid w:val="0025154B"/>
    <w:rsid w:val="00327C29"/>
    <w:rsid w:val="003303A2"/>
    <w:rsid w:val="003459AB"/>
    <w:rsid w:val="0038391D"/>
    <w:rsid w:val="003C641F"/>
    <w:rsid w:val="003E56EE"/>
    <w:rsid w:val="00425B8C"/>
    <w:rsid w:val="00431B93"/>
    <w:rsid w:val="00452E27"/>
    <w:rsid w:val="004D7D3E"/>
    <w:rsid w:val="00500916"/>
    <w:rsid w:val="005334F4"/>
    <w:rsid w:val="005A57D7"/>
    <w:rsid w:val="005C28CF"/>
    <w:rsid w:val="0064018C"/>
    <w:rsid w:val="006771E5"/>
    <w:rsid w:val="006B2707"/>
    <w:rsid w:val="006B2FF1"/>
    <w:rsid w:val="006F50F1"/>
    <w:rsid w:val="00705281"/>
    <w:rsid w:val="00726F57"/>
    <w:rsid w:val="00737BEF"/>
    <w:rsid w:val="007564DE"/>
    <w:rsid w:val="00760BD7"/>
    <w:rsid w:val="0077502F"/>
    <w:rsid w:val="00797B9B"/>
    <w:rsid w:val="007D2379"/>
    <w:rsid w:val="00833ED6"/>
    <w:rsid w:val="008617A0"/>
    <w:rsid w:val="00891FB8"/>
    <w:rsid w:val="008A74CC"/>
    <w:rsid w:val="0093442F"/>
    <w:rsid w:val="00957D66"/>
    <w:rsid w:val="00962B3C"/>
    <w:rsid w:val="009641CA"/>
    <w:rsid w:val="00994E3B"/>
    <w:rsid w:val="009B301D"/>
    <w:rsid w:val="00A16886"/>
    <w:rsid w:val="00A25B25"/>
    <w:rsid w:val="00B25188"/>
    <w:rsid w:val="00B3310A"/>
    <w:rsid w:val="00B43A0A"/>
    <w:rsid w:val="00B74292"/>
    <w:rsid w:val="00BB2B69"/>
    <w:rsid w:val="00BE101C"/>
    <w:rsid w:val="00BE6A7B"/>
    <w:rsid w:val="00BF36EA"/>
    <w:rsid w:val="00C52DB6"/>
    <w:rsid w:val="00CE1BD5"/>
    <w:rsid w:val="00CE4116"/>
    <w:rsid w:val="00D81507"/>
    <w:rsid w:val="00DE70B4"/>
    <w:rsid w:val="00DF0646"/>
    <w:rsid w:val="00DF25C9"/>
    <w:rsid w:val="00E00425"/>
    <w:rsid w:val="00E1667A"/>
    <w:rsid w:val="00EF0771"/>
    <w:rsid w:val="00F0661A"/>
    <w:rsid w:val="00F36C74"/>
    <w:rsid w:val="00F43068"/>
    <w:rsid w:val="00FE1D73"/>
    <w:rsid w:val="00FE29C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A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A90"/>
  </w:style>
  <w:style w:type="paragraph" w:styleId="Footer">
    <w:name w:val="footer"/>
    <w:basedOn w:val="Normal"/>
    <w:link w:val="FooterChar"/>
    <w:uiPriority w:val="99"/>
    <w:unhideWhenUsed/>
    <w:rsid w:val="0014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A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lam_basati@yahoo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basati-gh@medilam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</dc:creator>
  <cp:keywords/>
  <dc:description/>
  <cp:lastModifiedBy>123</cp:lastModifiedBy>
  <cp:revision>2</cp:revision>
  <cp:lastPrinted>2012-05-01T05:34:00Z</cp:lastPrinted>
  <dcterms:created xsi:type="dcterms:W3CDTF">2012-07-15T08:03:00Z</dcterms:created>
  <dcterms:modified xsi:type="dcterms:W3CDTF">2012-07-15T08:03:00Z</dcterms:modified>
</cp:coreProperties>
</file>